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1282" w14:textId="77777777" w:rsidR="005125EB" w:rsidRPr="00F566BF" w:rsidRDefault="005125EB" w:rsidP="005125E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895E822" w14:textId="77777777" w:rsidR="005125EB" w:rsidRDefault="005125EB" w:rsidP="005125EB">
      <w:pPr>
        <w:jc w:val="right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ab/>
      </w:r>
    </w:p>
    <w:tbl>
      <w:tblPr>
        <w:tblW w:w="10389" w:type="dxa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30"/>
        <w:gridCol w:w="1409"/>
        <w:gridCol w:w="966"/>
        <w:gridCol w:w="1127"/>
        <w:gridCol w:w="1127"/>
        <w:gridCol w:w="1275"/>
        <w:gridCol w:w="1504"/>
      </w:tblGrid>
      <w:tr w:rsidR="005125EB" w:rsidRPr="00F566BF" w14:paraId="4B274AFE" w14:textId="77777777" w:rsidTr="005125EB">
        <w:tc>
          <w:tcPr>
            <w:tcW w:w="10389" w:type="dxa"/>
            <w:gridSpan w:val="8"/>
          </w:tcPr>
          <w:p w14:paraId="69F73132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5125EB" w:rsidRPr="00F566BF" w14:paraId="7BD45DB2" w14:textId="77777777" w:rsidTr="005125EB">
        <w:trPr>
          <w:trHeight w:val="219"/>
        </w:trPr>
        <w:tc>
          <w:tcPr>
            <w:tcW w:w="1451" w:type="dxa"/>
            <w:vMerge w:val="restart"/>
            <w:vAlign w:val="center"/>
          </w:tcPr>
          <w:p w14:paraId="3D74C778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530" w:type="dxa"/>
            <w:vMerge w:val="restart"/>
            <w:vAlign w:val="center"/>
          </w:tcPr>
          <w:p w14:paraId="44150E3A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09" w:type="dxa"/>
            <w:vMerge w:val="restart"/>
            <w:vAlign w:val="center"/>
          </w:tcPr>
          <w:p w14:paraId="76CF936B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14577399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127" w:type="dxa"/>
            <w:vMerge w:val="restart"/>
            <w:vAlign w:val="center"/>
          </w:tcPr>
          <w:p w14:paraId="79FA74A4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127" w:type="dxa"/>
            <w:vMerge w:val="restart"/>
            <w:vAlign w:val="center"/>
          </w:tcPr>
          <w:p w14:paraId="1859C366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779" w:type="dxa"/>
            <w:gridSpan w:val="2"/>
            <w:vAlign w:val="center"/>
          </w:tcPr>
          <w:p w14:paraId="46A9D16F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5125EB" w:rsidRPr="00F566BF" w14:paraId="5E47165E" w14:textId="77777777" w:rsidTr="005125EB">
        <w:trPr>
          <w:trHeight w:val="445"/>
        </w:trPr>
        <w:tc>
          <w:tcPr>
            <w:tcW w:w="1451" w:type="dxa"/>
            <w:vMerge/>
            <w:vAlign w:val="center"/>
          </w:tcPr>
          <w:p w14:paraId="1D1B75B8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417FD7A7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60810A44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vMerge/>
            <w:vAlign w:val="center"/>
          </w:tcPr>
          <w:p w14:paraId="5173C26C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60F67C67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6B0F6D15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49D8AD86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504" w:type="dxa"/>
            <w:vAlign w:val="center"/>
          </w:tcPr>
          <w:p w14:paraId="1885C0EE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5125EB" w:rsidRPr="00F566BF" w14:paraId="7836C6D8" w14:textId="77777777" w:rsidTr="005125EB">
        <w:trPr>
          <w:trHeight w:val="246"/>
        </w:trPr>
        <w:tc>
          <w:tcPr>
            <w:tcW w:w="1451" w:type="dxa"/>
          </w:tcPr>
          <w:p w14:paraId="6831FEEB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30" w:type="dxa"/>
          </w:tcPr>
          <w:p w14:paraId="610D775A" w14:textId="77777777" w:rsidR="005125EB" w:rsidRPr="00055523" w:rsidRDefault="005125EB" w:rsidP="00674D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5523">
              <w:rPr>
                <w:rFonts w:ascii="GHEA Grapalat" w:hAnsi="GHEA Grapalat"/>
                <w:sz w:val="20"/>
                <w:szCs w:val="20"/>
              </w:rPr>
              <w:t>7</w:t>
            </w:r>
            <w:r w:rsidRPr="00055523">
              <w:rPr>
                <w:sz w:val="20"/>
                <w:szCs w:val="20"/>
              </w:rPr>
              <w:t>1241200</w:t>
            </w:r>
          </w:p>
        </w:tc>
        <w:tc>
          <w:tcPr>
            <w:tcW w:w="1409" w:type="dxa"/>
          </w:tcPr>
          <w:p w14:paraId="5CA8ACCF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66" w:type="dxa"/>
          </w:tcPr>
          <w:p w14:paraId="4DFA575E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դ</w:t>
            </w:r>
            <w:r>
              <w:t>րամ</w:t>
            </w:r>
          </w:p>
        </w:tc>
        <w:tc>
          <w:tcPr>
            <w:tcW w:w="1127" w:type="dxa"/>
            <w:vAlign w:val="center"/>
          </w:tcPr>
          <w:p w14:paraId="17F686A5" w14:textId="77777777" w:rsidR="005125EB" w:rsidRPr="00AB146A" w:rsidRDefault="005125EB" w:rsidP="00674D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500000</w:t>
            </w:r>
          </w:p>
        </w:tc>
        <w:tc>
          <w:tcPr>
            <w:tcW w:w="1127" w:type="dxa"/>
            <w:vAlign w:val="center"/>
          </w:tcPr>
          <w:p w14:paraId="67982515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5" w:type="dxa"/>
          </w:tcPr>
          <w:p w14:paraId="52D378DC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Ալավերդի համայնք</w:t>
            </w:r>
          </w:p>
        </w:tc>
        <w:tc>
          <w:tcPr>
            <w:tcW w:w="1504" w:type="dxa"/>
          </w:tcPr>
          <w:p w14:paraId="15D06EC9" w14:textId="77777777" w:rsidR="005125EB" w:rsidRPr="00F566BF" w:rsidRDefault="005125EB" w:rsidP="00674D1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Պայմանագրի կնքման օրից 20 օրացուցային օր</w:t>
            </w:r>
          </w:p>
        </w:tc>
      </w:tr>
    </w:tbl>
    <w:p w14:paraId="687744A7" w14:textId="77777777" w:rsidR="005125EB" w:rsidRPr="00694A0F" w:rsidRDefault="005125EB" w:rsidP="005125EB">
      <w:pPr>
        <w:jc w:val="right"/>
        <w:rPr>
          <w:rFonts w:ascii="GHEA Grapalat" w:hAnsi="GHEA Grapalat"/>
          <w:sz w:val="20"/>
        </w:rPr>
      </w:pPr>
    </w:p>
    <w:p w14:paraId="4291A1FF" w14:textId="77777777" w:rsidR="005125EB" w:rsidRDefault="005125EB" w:rsidP="005125EB">
      <w:pPr>
        <w:jc w:val="right"/>
        <w:rPr>
          <w:rFonts w:ascii="GHEA Grapalat" w:hAnsi="GHEA Grapalat"/>
          <w:sz w:val="20"/>
          <w:lang w:val="hy-AM"/>
        </w:rPr>
      </w:pPr>
    </w:p>
    <w:p w14:paraId="6800799E" w14:textId="77777777" w:rsidR="005125EB" w:rsidRPr="001D40E2" w:rsidRDefault="005125EB" w:rsidP="005125EB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1D40E2">
        <w:rPr>
          <w:rFonts w:ascii="Sylfaen" w:hAnsi="Sylfaen"/>
          <w:sz w:val="28"/>
          <w:szCs w:val="28"/>
          <w:lang w:val="hy-AM"/>
        </w:rPr>
        <w:t>ՏԵԽՆԻԿԱԿԱՆ  ԲՆՈՒԹԱԳԻՐ- ԳՆՄԱՆ  ԺԱՄԱՆԱԿԱՑՈՒՅՑ</w:t>
      </w:r>
    </w:p>
    <w:p w14:paraId="75469543" w14:textId="77777777" w:rsidR="005125EB" w:rsidRPr="001D40E2" w:rsidRDefault="005125EB" w:rsidP="005125EB">
      <w:pPr>
        <w:ind w:left="-567" w:firstLineChars="50" w:firstLine="120"/>
        <w:jc w:val="center"/>
        <w:rPr>
          <w:rFonts w:ascii="GHEA Grapalat" w:hAnsi="GHEA Grapalat" w:cs="Tahoma"/>
          <w:lang w:val="hy-AM"/>
        </w:rPr>
      </w:pPr>
      <w:r>
        <w:rPr>
          <w:rFonts w:ascii="GHEA Grapalat" w:hAnsi="GHEA Grapalat" w:cs="Tahoma"/>
          <w:lang w:val="hy-AM"/>
        </w:rPr>
        <w:t>Ալավերդի համայնքի Ալավերդի քաղաքում, պատերազմում զոհվածներին նվիրված հուշարձանի կառուցման նախագծանախահաշվային փաստաթղթերի կազմման ծառայություններ։</w:t>
      </w:r>
      <w:r w:rsidRPr="001D40E2">
        <w:rPr>
          <w:rFonts w:ascii="GHEA Grapalat" w:hAnsi="GHEA Grapalat" w:cs="Tahoma"/>
          <w:lang w:val="hy-AM"/>
        </w:rPr>
        <w:br/>
        <w:t xml:space="preserve">                            </w:t>
      </w:r>
      <w:r w:rsidRPr="001D40E2">
        <w:rPr>
          <w:rFonts w:ascii="GHEA Grapalat" w:hAnsi="GHEA Grapalat" w:cs="Sylfaen"/>
          <w:lang w:val="hy-AM"/>
        </w:rPr>
        <w:t xml:space="preserve">  </w:t>
      </w:r>
      <w:r w:rsidRPr="001D40E2">
        <w:rPr>
          <w:rFonts w:ascii="GHEA Grapalat" w:hAnsi="GHEA Grapalat" w:cs="Sylfaen"/>
          <w:lang w:val="hy-AM"/>
        </w:rPr>
        <w:br/>
      </w:r>
      <w:r>
        <w:rPr>
          <w:rFonts w:ascii="GHEA Grapalat" w:hAnsi="GHEA Grapalat" w:cs="Sylfaen"/>
          <w:lang w:val="hy-AM"/>
        </w:rPr>
        <w:t xml:space="preserve">                                    </w:t>
      </w:r>
      <w:r w:rsidRPr="001D40E2">
        <w:rPr>
          <w:rFonts w:ascii="GHEA Grapalat" w:hAnsi="GHEA Grapalat" w:cs="Sylfaen"/>
          <w:lang w:val="hy-AM"/>
        </w:rPr>
        <w:t xml:space="preserve"> ՏԵԽՆԻԿԱԿԱՆ ԱՌԱՋԱԴՐԱՆՔ</w:t>
      </w:r>
    </w:p>
    <w:p w14:paraId="2FD916A3" w14:textId="77777777" w:rsidR="005125EB" w:rsidRPr="001D40E2" w:rsidRDefault="005125EB" w:rsidP="005125EB">
      <w:pPr>
        <w:ind w:left="-567"/>
        <w:rPr>
          <w:rFonts w:ascii="GHEA Grapalat" w:hAnsi="GHEA Grapalat" w:cs="Sylfaen"/>
          <w:lang w:val="hy-AM"/>
        </w:rPr>
      </w:pPr>
      <w:r w:rsidRPr="001D40E2">
        <w:rPr>
          <w:rFonts w:ascii="GHEA Grapalat" w:hAnsi="GHEA Grapalat" w:cs="Sylfaen"/>
          <w:lang w:val="hy-AM"/>
        </w:rPr>
        <w:br/>
        <w:t>1.Նախագիծը մշակել գործող նորմերի պահանջներին համապատասխան:</w:t>
      </w:r>
      <w:r w:rsidRPr="001D40E2">
        <w:rPr>
          <w:rFonts w:ascii="GHEA Grapalat" w:hAnsi="GHEA Grapalat" w:cs="Sylfaen"/>
          <w:lang w:val="hy-AM"/>
        </w:rPr>
        <w:br/>
        <w:t>2.Նախագծա</w:t>
      </w:r>
      <w:r w:rsidRPr="001D40E2">
        <w:rPr>
          <w:rFonts w:ascii="GHEA Grapalat" w:hAnsi="GHEA Grapalat"/>
          <w:lang w:val="hy-AM"/>
        </w:rPr>
        <w:t>-</w:t>
      </w:r>
      <w:r w:rsidRPr="001D40E2">
        <w:rPr>
          <w:rFonts w:ascii="GHEA Grapalat" w:hAnsi="GHEA Grapalat" w:cs="Sylfaen"/>
          <w:lang w:val="hy-AM"/>
        </w:rPr>
        <w:t>նախահաշվային</w:t>
      </w:r>
      <w:r w:rsidRPr="001D40E2">
        <w:rPr>
          <w:rFonts w:ascii="GHEA Grapalat" w:hAnsi="GHEA Grapalat"/>
          <w:lang w:val="hy-AM"/>
        </w:rPr>
        <w:t xml:space="preserve"> փաստաթղթերի կազմման աշխատանքների  ավա</w:t>
      </w:r>
      <w:r>
        <w:rPr>
          <w:rFonts w:ascii="GHEA Grapalat" w:hAnsi="GHEA Grapalat"/>
          <w:lang w:val="hy-AM"/>
        </w:rPr>
        <w:t>ր</w:t>
      </w:r>
      <w:r w:rsidRPr="001D40E2">
        <w:rPr>
          <w:rFonts w:ascii="GHEA Grapalat" w:hAnsi="GHEA Grapalat"/>
          <w:lang w:val="hy-AM"/>
        </w:rPr>
        <w:t>տից հետո նախագիծը  համաձայնեցնել Ալավերդու քաղաքապետարանի հետ:</w:t>
      </w:r>
      <w:r w:rsidRPr="001D40E2">
        <w:rPr>
          <w:rFonts w:ascii="GHEA Grapalat" w:hAnsi="GHEA Grapalat" w:cs="Sylfaen"/>
          <w:lang w:val="hy-AM"/>
        </w:rPr>
        <w:br/>
        <w:t>3.Նախագծի հետ  ներկայացնել համապատասխան երաշխավորագիր:</w:t>
      </w:r>
      <w:r w:rsidRPr="001D40E2">
        <w:rPr>
          <w:rFonts w:ascii="GHEA Grapalat" w:hAnsi="GHEA Grapalat" w:cs="Sylfaen"/>
          <w:lang w:val="hy-AM"/>
        </w:rPr>
        <w:br/>
        <w:t>4.Նախագիծը ներկայացնել 3 օրինակից, ինչպես նաև էլեկտրոնային կրիչով:</w:t>
      </w:r>
    </w:p>
    <w:p w14:paraId="36464940" w14:textId="77777777" w:rsidR="005125EB" w:rsidRPr="001D40E2" w:rsidRDefault="005125EB" w:rsidP="005125EB">
      <w:pPr>
        <w:ind w:left="-567"/>
        <w:rPr>
          <w:rFonts w:ascii="GHEA Grapalat" w:hAnsi="GHEA Grapalat" w:cs="Sylfaen"/>
          <w:lang w:val="hy-AM"/>
        </w:rPr>
      </w:pPr>
      <w:r w:rsidRPr="001D40E2">
        <w:rPr>
          <w:rFonts w:ascii="GHEA Grapalat" w:hAnsi="GHEA Grapalat" w:cs="Sylfaen"/>
          <w:lang w:val="hy-AM"/>
        </w:rPr>
        <w:t>5.Ներկայացնել  օգտագործված նյութերի երաշխիքային ժամկետներին ներկայացվող նվազագույն պահանջները:</w:t>
      </w:r>
      <w:r w:rsidRPr="001D40E2">
        <w:rPr>
          <w:rFonts w:ascii="GHEA Grapalat" w:hAnsi="GHEA Grapalat" w:cs="Sylfaen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4174F484" w14:textId="77777777" w:rsidR="005125EB" w:rsidRDefault="005125EB" w:rsidP="005125EB">
      <w:pPr>
        <w:ind w:left="-567"/>
        <w:rPr>
          <w:rFonts w:ascii="GHEA Grapalat" w:hAnsi="GHEA Grapalat" w:cs="Sylfaen"/>
          <w:lang w:val="hy-AM"/>
        </w:rPr>
      </w:pPr>
      <w:r w:rsidRPr="001D40E2">
        <w:rPr>
          <w:rFonts w:ascii="GHEA Grapalat" w:hAnsi="GHEA Grapalat" w:cs="Sylfaen"/>
          <w:lang w:val="hy-AM"/>
        </w:rPr>
        <w:t>7</w:t>
      </w:r>
      <w:r w:rsidRPr="001D40E2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GHEA Grapalat" w:hAnsi="GHEA Grapalat" w:cs="Sylfaen"/>
          <w:lang w:val="hy-AM"/>
        </w:rPr>
        <w:t>Քաղաքաշինական բնագավառում բնակելի, հասարակական և արտադրական  ոլորտի շինարարության իրականացման լիցենզիա 1-ին դաս</w:t>
      </w:r>
    </w:p>
    <w:p w14:paraId="3ED544BE" w14:textId="77777777" w:rsidR="005125EB" w:rsidRDefault="005125EB" w:rsidP="005125EB">
      <w:pPr>
        <w:ind w:left="-567" w:firstLineChars="100" w:firstLine="240"/>
        <w:rPr>
          <w:rFonts w:ascii="GHEA Grapalat" w:eastAsia="CIDFont" w:hAnsi="GHEA Grapalat" w:cs="GHEA Grapalat"/>
          <w:color w:val="000000"/>
          <w:lang w:val="hy-AM" w:eastAsia="zh-CN" w:bidi="ar"/>
        </w:rPr>
      </w:pPr>
      <w:r>
        <w:rPr>
          <w:rFonts w:ascii="GHEA Grapalat" w:eastAsia="CIDFont" w:hAnsi="GHEA Grapalat" w:cs="GHEA Grapalat"/>
          <w:color w:val="000000"/>
          <w:lang w:val="hy-AM" w:eastAsia="zh-CN" w:bidi="ar"/>
        </w:rPr>
        <w:t>Ջ</w:t>
      </w:r>
      <w:r w:rsidRPr="002A72A5">
        <w:rPr>
          <w:rFonts w:ascii="GHEA Grapalat" w:eastAsia="CIDFont" w:hAnsi="GHEA Grapalat" w:cs="GHEA Grapalat"/>
          <w:color w:val="000000"/>
          <w:lang w:val="hy-AM" w:eastAsia="zh-CN" w:bidi="ar"/>
        </w:rPr>
        <w:t>րամատակարարում և ջրահեռացում (ջրամատակարարման և ջրահեռացման ներքին և արտաքին ցանցեր, հիդրոմելորացիա)</w:t>
      </w:r>
      <w:r>
        <w:rPr>
          <w:rFonts w:ascii="GHEA Grapalat" w:eastAsia="CIDFont" w:hAnsi="GHEA Grapalat" w:cs="GHEA Grapalat"/>
          <w:color w:val="000000"/>
          <w:lang w:val="hy-AM" w:eastAsia="zh-CN" w:bidi="ar"/>
        </w:rPr>
        <w:t xml:space="preserve"> 1-ին դաս</w:t>
      </w:r>
    </w:p>
    <w:p w14:paraId="16BB103B" w14:textId="77777777" w:rsidR="005125EB" w:rsidRDefault="005125EB" w:rsidP="005125EB">
      <w:pPr>
        <w:ind w:left="-567" w:firstLineChars="50" w:firstLine="1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Աշխատանքների կատարման համար անհրաժեշտ հավաստագրում ունեցող մասնագիտություն-Ջրամատակարարման և ջրահեռացման ճարտարագետ նախագծող</w:t>
      </w:r>
    </w:p>
    <w:p w14:paraId="216A6DCB" w14:textId="77777777" w:rsidR="005125EB" w:rsidRDefault="005125EB" w:rsidP="005125EB">
      <w:pPr>
        <w:ind w:left="-567" w:firstLineChars="50" w:firstLine="120"/>
        <w:rPr>
          <w:rFonts w:ascii="Microsoft JhengHei" w:eastAsia="Microsoft JhengHei" w:hAnsi="Microsoft JhengHei" w:cs="Microsoft JhengHei"/>
          <w:lang w:val="hy-AM"/>
        </w:rPr>
      </w:pPr>
      <w:r>
        <w:rPr>
          <w:rFonts w:ascii="GHEA Grapalat" w:hAnsi="GHEA Grapalat" w:cs="Sylfaen"/>
          <w:lang w:val="hy-AM"/>
        </w:rPr>
        <w:t>8</w:t>
      </w:r>
      <w:r w:rsidRPr="002A72A5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Microsoft JhengHei" w:eastAsia="Microsoft JhengHei" w:hAnsi="Microsoft JhengHei" w:cs="Microsoft JhengHei"/>
          <w:lang w:val="hy-AM"/>
        </w:rPr>
        <w:t xml:space="preserve"> </w:t>
      </w:r>
      <w:r>
        <w:rPr>
          <w:rFonts w:ascii="GHEA Grapalat" w:eastAsia="Microsoft JhengHei" w:hAnsi="GHEA Grapalat" w:cs="GHEA Grapalat"/>
          <w:lang w:val="hy-AM"/>
        </w:rPr>
        <w:t xml:space="preserve">Նախագիծը և երաշխավորագիրը ներբեռնվեն քաղաքաշինության ոլորտի թվային ծառայությունների </w:t>
      </w:r>
      <w:hyperlink r:id="rId7" w:history="1">
        <w:r>
          <w:rPr>
            <w:rStyle w:val="a9"/>
            <w:rFonts w:ascii="GHEA Grapalat" w:eastAsia="Microsoft JhengHei" w:hAnsi="GHEA Grapalat"/>
            <w:lang w:val="hy-AM"/>
          </w:rPr>
          <w:t>https://urban-permits.e-gov.am/hy/</w:t>
        </w:r>
      </w:hyperlink>
      <w:r>
        <w:rPr>
          <w:rFonts w:ascii="GHEA Grapalat" w:eastAsia="Microsoft JhengHei" w:hAnsi="GHEA Grapalat"/>
          <w:lang w:val="hy-AM"/>
        </w:rPr>
        <w:t xml:space="preserve"> հարթակում։</w:t>
      </w:r>
    </w:p>
    <w:p w14:paraId="0B02CDBB" w14:textId="77777777" w:rsidR="005125EB" w:rsidRDefault="005125EB" w:rsidP="005125EB">
      <w:pPr>
        <w:ind w:left="-567" w:firstLineChars="50" w:firstLine="1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Նախագծանախահաշվային փաստաթղթերը ներկայացնելուց առաջ տրամադրել էսքիզ</w:t>
      </w:r>
      <w:r>
        <w:rPr>
          <w:rFonts w:ascii="GHEA Grapalat" w:hAnsi="GHEA Grapalat" w:cs="Sylfaen"/>
          <w:lang w:val="hy-AM"/>
        </w:rPr>
        <w:br/>
        <w:t>համապատասխան համաձայնեցման նպատակով</w:t>
      </w:r>
      <w:r w:rsidRPr="002A72A5">
        <w:rPr>
          <w:rFonts w:ascii="GHEA Grapalat" w:hAnsi="GHEA Grapalat" w:cs="Sylfaen"/>
          <w:lang w:val="hy-AM"/>
        </w:rPr>
        <w:br/>
      </w:r>
      <w:r>
        <w:rPr>
          <w:rFonts w:ascii="GHEA Grapalat" w:hAnsi="GHEA Grapalat" w:cs="Sylfaen"/>
          <w:lang w:val="hy-AM"/>
        </w:rPr>
        <w:t xml:space="preserve">  </w:t>
      </w:r>
    </w:p>
    <w:p w14:paraId="059B2F44" w14:textId="77777777" w:rsidR="005125EB" w:rsidRDefault="005125EB" w:rsidP="005125EB">
      <w:pPr>
        <w:ind w:left="-567" w:firstLineChars="50" w:firstLine="12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Աշխատանքներն ունեն ներքոհիշյալ տեխնիկական բնութագիրը</w:t>
      </w:r>
    </w:p>
    <w:p w14:paraId="2D70FD40" w14:textId="77777777" w:rsidR="005125EB" w:rsidRDefault="005125EB" w:rsidP="005125EB">
      <w:pPr>
        <w:ind w:left="-567" w:firstLineChars="50" w:firstLine="120"/>
        <w:rPr>
          <w:rFonts w:ascii="Microsoft JhengHei" w:eastAsia="Microsoft JhengHei" w:hAnsi="Microsoft JhengHei" w:cs="Microsoft JhengHei"/>
          <w:lang w:val="hy-AM"/>
        </w:rPr>
      </w:pPr>
      <w:r>
        <w:rPr>
          <w:rFonts w:ascii="GHEA Grapalat" w:hAnsi="GHEA Grapalat" w:cs="Sylfaen"/>
          <w:lang w:val="hy-AM"/>
        </w:rPr>
        <w:lastRenderedPageBreak/>
        <w:t>1</w:t>
      </w:r>
      <w:r w:rsidRPr="002A72A5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Microsoft JhengHei" w:eastAsia="Microsoft JhengHei" w:hAnsi="Microsoft JhengHei" w:cs="Microsoft JhengHei"/>
          <w:lang w:val="hy-AM"/>
        </w:rPr>
        <w:t xml:space="preserve"> Նախատեսել բետոնե կառույց բազալտեպատ սալիկներով , գլխադիրն իրականացնել տուֆ քարով</w:t>
      </w:r>
    </w:p>
    <w:p w14:paraId="62B046E8" w14:textId="77777777" w:rsidR="005125EB" w:rsidRDefault="005125EB" w:rsidP="005125EB">
      <w:pPr>
        <w:ind w:left="-567" w:firstLineChars="50" w:firstLine="120"/>
        <w:rPr>
          <w:rFonts w:ascii="Microsoft JhengHei" w:eastAsia="Microsoft JhengHei" w:hAnsi="Microsoft JhengHei" w:cs="Microsoft JhengHei"/>
          <w:lang w:val="hy-AM"/>
        </w:rPr>
      </w:pPr>
      <w:r>
        <w:rPr>
          <w:rFonts w:ascii="Microsoft JhengHei" w:eastAsia="Microsoft JhengHei" w:hAnsi="Microsoft JhengHei" w:cs="Microsoft JhengHei"/>
          <w:lang w:val="hy-AM"/>
        </w:rPr>
        <w:t>2</w:t>
      </w:r>
      <w:r w:rsidRPr="002A72A5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Microsoft JhengHei" w:eastAsia="Microsoft JhengHei" w:hAnsi="Microsoft JhengHei" w:cs="Microsoft JhengHei"/>
          <w:lang w:val="hy-AM"/>
        </w:rPr>
        <w:t xml:space="preserve"> Տեղադրել </w:t>
      </w:r>
      <w:r w:rsidRPr="002A72A5">
        <w:rPr>
          <w:rFonts w:ascii="Microsoft JhengHei" w:eastAsia="Microsoft JhengHei" w:hAnsi="Microsoft JhengHei" w:cs="Microsoft JhengHei"/>
          <w:lang w:val="hy-AM"/>
        </w:rPr>
        <w:t>(</w:t>
      </w:r>
      <w:r>
        <w:rPr>
          <w:rFonts w:ascii="Microsoft JhengHei" w:eastAsia="Microsoft JhengHei" w:hAnsi="Microsoft JhengHei" w:cs="Microsoft JhengHei"/>
          <w:lang w:val="hy-AM"/>
        </w:rPr>
        <w:t>թվով 37</w:t>
      </w:r>
      <w:r w:rsidRPr="002A72A5">
        <w:rPr>
          <w:rFonts w:ascii="Microsoft JhengHei" w:eastAsia="Microsoft JhengHei" w:hAnsi="Microsoft JhengHei" w:cs="Microsoft JhengHei"/>
          <w:lang w:val="hy-AM"/>
        </w:rPr>
        <w:t>)</w:t>
      </w:r>
      <w:r>
        <w:rPr>
          <w:rFonts w:ascii="Microsoft JhengHei" w:eastAsia="Microsoft JhengHei" w:hAnsi="Microsoft JhengHei" w:cs="Microsoft JhengHei"/>
          <w:lang w:val="hy-AM"/>
        </w:rPr>
        <w:t xml:space="preserve"> զոհվածների հուշաքարեր 20*30սմ մակերեսով</w:t>
      </w:r>
    </w:p>
    <w:p w14:paraId="1F9D1723" w14:textId="77777777" w:rsidR="005125EB" w:rsidRDefault="005125EB" w:rsidP="005125EB">
      <w:pPr>
        <w:ind w:left="-567" w:firstLineChars="50" w:firstLine="120"/>
        <w:rPr>
          <w:rFonts w:ascii="Microsoft JhengHei" w:eastAsia="Microsoft JhengHei" w:hAnsi="Microsoft JhengHei" w:cs="Microsoft JhengHei"/>
          <w:lang w:val="hy-AM"/>
        </w:rPr>
      </w:pPr>
      <w:r>
        <w:rPr>
          <w:rFonts w:ascii="Microsoft JhengHei" w:eastAsia="Microsoft JhengHei" w:hAnsi="Microsoft JhengHei" w:cs="Microsoft JhengHei"/>
          <w:lang w:val="hy-AM"/>
        </w:rPr>
        <w:t>3</w:t>
      </w:r>
      <w:r w:rsidRPr="002A72A5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Microsoft JhengHei" w:eastAsia="Microsoft JhengHei" w:hAnsi="Microsoft JhengHei" w:cs="Microsoft JhengHei"/>
          <w:lang w:val="hy-AM"/>
        </w:rPr>
        <w:t xml:space="preserve"> Տեղադրել 2 բազալտե ցայտաղբյուր հուշարձանի աջ և ձախ կողմերում</w:t>
      </w:r>
    </w:p>
    <w:p w14:paraId="688D5FEC" w14:textId="77777777" w:rsidR="005125EB" w:rsidRDefault="005125EB" w:rsidP="005125EB">
      <w:pPr>
        <w:ind w:left="-567" w:firstLineChars="50" w:firstLine="120"/>
        <w:rPr>
          <w:rFonts w:ascii="Microsoft JhengHei" w:eastAsia="Microsoft JhengHei" w:hAnsi="Microsoft JhengHei" w:cs="Microsoft JhengHei"/>
          <w:lang w:val="hy-AM"/>
        </w:rPr>
      </w:pPr>
      <w:r>
        <w:rPr>
          <w:rFonts w:ascii="Microsoft JhengHei" w:eastAsia="Microsoft JhengHei" w:hAnsi="Microsoft JhengHei" w:cs="Microsoft JhengHei"/>
          <w:lang w:val="hy-AM"/>
        </w:rPr>
        <w:t>4</w:t>
      </w:r>
      <w:r w:rsidRPr="002A72A5">
        <w:rPr>
          <w:rFonts w:ascii="Microsoft JhengHei" w:eastAsia="Microsoft JhengHei" w:hAnsi="Microsoft JhengHei" w:cs="Microsoft JhengHei"/>
          <w:lang w:val="hy-AM"/>
        </w:rPr>
        <w:t>․</w:t>
      </w:r>
      <w:r>
        <w:rPr>
          <w:rFonts w:ascii="Microsoft JhengHei" w:eastAsia="Microsoft JhengHei" w:hAnsi="Microsoft JhengHei" w:cs="Microsoft JhengHei"/>
          <w:lang w:val="hy-AM"/>
        </w:rPr>
        <w:t xml:space="preserve"> Հուշարձանի արտաքին տեսքը նախատեսել ըստ համայնքապետարանի կողմից տրամադրվող էսքիզի</w:t>
      </w:r>
    </w:p>
    <w:tbl>
      <w:tblPr>
        <w:tblStyle w:val="aff3"/>
        <w:tblpPr w:leftFromText="180" w:rightFromText="180" w:vertAnchor="text" w:horzAnchor="margin" w:tblpY="522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5125EB" w14:paraId="090D7DB9" w14:textId="77777777" w:rsidTr="00674D1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225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BE02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83F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D1A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Ավարտը</w:t>
            </w:r>
          </w:p>
        </w:tc>
      </w:tr>
      <w:tr w:rsidR="005125EB" w14:paraId="7943E2C6" w14:textId="77777777" w:rsidTr="00674D1C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C6D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209B" w14:textId="77777777" w:rsidR="005125EB" w:rsidRDefault="005125EB" w:rsidP="00674D1C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Tahoma"/>
                <w:lang w:val="hy-AM"/>
              </w:rPr>
              <w:t>Ալավերդի համայնքի Ալավերդի քաղաքում, պատերազմում զոհվածներին նվիրված հուշարձանի կառուցման նախագծանախահաշվային փաստաթղթերի կազմման աշխատանքներ։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071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244" w14:textId="77777777" w:rsidR="005125EB" w:rsidRDefault="005125EB" w:rsidP="00674D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 օրացուցային օր</w:t>
            </w:r>
          </w:p>
        </w:tc>
      </w:tr>
    </w:tbl>
    <w:p w14:paraId="639EECDB" w14:textId="77777777" w:rsidR="00F00D44" w:rsidRPr="005125EB" w:rsidRDefault="00F00D44" w:rsidP="005125EB"/>
    <w:sectPr w:rsidR="00F00D44" w:rsidRPr="0051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D718D" w14:textId="77777777" w:rsidR="00024919" w:rsidRDefault="00024919" w:rsidP="00024919">
      <w:r>
        <w:separator/>
      </w:r>
    </w:p>
  </w:endnote>
  <w:endnote w:type="continuationSeparator" w:id="0">
    <w:p w14:paraId="67974BF8" w14:textId="77777777" w:rsidR="00024919" w:rsidRDefault="00024919" w:rsidP="0002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IDFont">
    <w:altName w:val="Cambria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1E03" w14:textId="77777777" w:rsidR="00024919" w:rsidRDefault="00024919" w:rsidP="00024919">
      <w:r>
        <w:separator/>
      </w:r>
    </w:p>
  </w:footnote>
  <w:footnote w:type="continuationSeparator" w:id="0">
    <w:p w14:paraId="4596217A" w14:textId="77777777" w:rsidR="00024919" w:rsidRDefault="00024919" w:rsidP="00024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78E3C53"/>
    <w:multiLevelType w:val="multilevel"/>
    <w:tmpl w:val="F16432BA"/>
    <w:lvl w:ilvl="0">
      <w:start w:val="2"/>
      <w:numFmt w:val="decimal"/>
      <w:lvlText w:val="%1"/>
      <w:lvlJc w:val="left"/>
      <w:pPr>
        <w:ind w:left="360" w:hanging="360"/>
      </w:pPr>
      <w:rPr>
        <w:rFonts w:ascii="GHEA Grapalat" w:hAnsi="GHEA Grapalat"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ascii="GHEA Grapalat" w:hAnsi="GHEA Grapalat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GHEA Grapalat" w:hAnsi="GHEA Grapalat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GHEA Grapalat" w:hAnsi="GHEA Grapalat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GHEA Grapalat" w:hAnsi="GHEA Grapalat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GHEA Grapalat" w:hAnsi="GHEA Grapalat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GHEA Grapalat" w:hAnsi="GHEA Grapalat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GHEA Grapalat" w:hAnsi="GHEA Grapalat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GHEA Grapalat" w:hAnsi="GHEA Grapalat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48262674">
    <w:abstractNumId w:val="23"/>
  </w:num>
  <w:num w:numId="2" w16cid:durableId="228655587">
    <w:abstractNumId w:val="9"/>
  </w:num>
  <w:num w:numId="3" w16cid:durableId="393938976">
    <w:abstractNumId w:val="19"/>
  </w:num>
  <w:num w:numId="4" w16cid:durableId="399720896">
    <w:abstractNumId w:val="16"/>
  </w:num>
  <w:num w:numId="5" w16cid:durableId="920914226">
    <w:abstractNumId w:val="25"/>
  </w:num>
  <w:num w:numId="6" w16cid:durableId="149221379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13321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40227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9701017">
    <w:abstractNumId w:val="18"/>
  </w:num>
  <w:num w:numId="10" w16cid:durableId="857350279">
    <w:abstractNumId w:val="6"/>
  </w:num>
  <w:num w:numId="11" w16cid:durableId="1364095554">
    <w:abstractNumId w:val="8"/>
  </w:num>
  <w:num w:numId="12" w16cid:durableId="1600260888">
    <w:abstractNumId w:val="29"/>
  </w:num>
  <w:num w:numId="13" w16cid:durableId="1743412233">
    <w:abstractNumId w:val="26"/>
  </w:num>
  <w:num w:numId="14" w16cid:durableId="633829444">
    <w:abstractNumId w:val="12"/>
  </w:num>
  <w:num w:numId="15" w16cid:durableId="1884252238">
    <w:abstractNumId w:val="27"/>
  </w:num>
  <w:num w:numId="16" w16cid:durableId="1120613196">
    <w:abstractNumId w:val="15"/>
  </w:num>
  <w:num w:numId="17" w16cid:durableId="1210920857">
    <w:abstractNumId w:val="7"/>
  </w:num>
  <w:num w:numId="18" w16cid:durableId="1111050818">
    <w:abstractNumId w:val="2"/>
  </w:num>
  <w:num w:numId="19" w16cid:durableId="793983212">
    <w:abstractNumId w:val="5"/>
  </w:num>
  <w:num w:numId="20" w16cid:durableId="345907522">
    <w:abstractNumId w:val="4"/>
  </w:num>
  <w:num w:numId="21" w16cid:durableId="1749380668">
    <w:abstractNumId w:val="30"/>
  </w:num>
  <w:num w:numId="22" w16cid:durableId="2074619577">
    <w:abstractNumId w:val="28"/>
  </w:num>
  <w:num w:numId="23" w16cid:durableId="565917901">
    <w:abstractNumId w:val="24"/>
  </w:num>
  <w:num w:numId="24" w16cid:durableId="281808394">
    <w:abstractNumId w:val="1"/>
  </w:num>
  <w:num w:numId="25" w16cid:durableId="461769546">
    <w:abstractNumId w:val="14"/>
  </w:num>
  <w:num w:numId="26" w16cid:durableId="222522610">
    <w:abstractNumId w:val="17"/>
  </w:num>
  <w:num w:numId="27" w16cid:durableId="1956135790">
    <w:abstractNumId w:val="21"/>
  </w:num>
  <w:num w:numId="28" w16cid:durableId="1026447832">
    <w:abstractNumId w:val="11"/>
  </w:num>
  <w:num w:numId="29" w16cid:durableId="1040210260">
    <w:abstractNumId w:val="10"/>
  </w:num>
  <w:num w:numId="30" w16cid:durableId="77023998">
    <w:abstractNumId w:val="13"/>
  </w:num>
  <w:num w:numId="31" w16cid:durableId="2078627868">
    <w:abstractNumId w:val="20"/>
  </w:num>
  <w:num w:numId="32" w16cid:durableId="977566170">
    <w:abstractNumId w:val="3"/>
  </w:num>
  <w:num w:numId="33" w16cid:durableId="244727289">
    <w:abstractNumId w:val="22"/>
  </w:num>
  <w:num w:numId="34" w16cid:durableId="1018040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E9E"/>
    <w:rsid w:val="00005D9A"/>
    <w:rsid w:val="00024919"/>
    <w:rsid w:val="00055523"/>
    <w:rsid w:val="00064241"/>
    <w:rsid w:val="0010600C"/>
    <w:rsid w:val="001C4CB1"/>
    <w:rsid w:val="00250054"/>
    <w:rsid w:val="00295ABE"/>
    <w:rsid w:val="0029656E"/>
    <w:rsid w:val="002B2E9E"/>
    <w:rsid w:val="002B53CF"/>
    <w:rsid w:val="002D20EF"/>
    <w:rsid w:val="00304189"/>
    <w:rsid w:val="00305E0B"/>
    <w:rsid w:val="00432DA1"/>
    <w:rsid w:val="005125EB"/>
    <w:rsid w:val="005D78C4"/>
    <w:rsid w:val="005E0BC4"/>
    <w:rsid w:val="00687691"/>
    <w:rsid w:val="00694A0F"/>
    <w:rsid w:val="00767991"/>
    <w:rsid w:val="008023F0"/>
    <w:rsid w:val="00842880"/>
    <w:rsid w:val="008A5E19"/>
    <w:rsid w:val="00944A28"/>
    <w:rsid w:val="009C1EED"/>
    <w:rsid w:val="00A75586"/>
    <w:rsid w:val="00AA4D1B"/>
    <w:rsid w:val="00AB146A"/>
    <w:rsid w:val="00AF4F5E"/>
    <w:rsid w:val="00C24539"/>
    <w:rsid w:val="00CB7FAC"/>
    <w:rsid w:val="00D75653"/>
    <w:rsid w:val="00EB6CBA"/>
    <w:rsid w:val="00F00D44"/>
    <w:rsid w:val="00F6039E"/>
    <w:rsid w:val="00F61126"/>
    <w:rsid w:val="00FD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CA04C"/>
  <w15:chartTrackingRefBased/>
  <w15:docId w15:val="{F12A4F2C-0A62-4402-B5B6-6CDA977F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2491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2491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2491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2491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2491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2491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2491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2491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2491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491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2491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2491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2491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2491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2491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2491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2491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02491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 Char Char46"/>
    <w:basedOn w:val="a"/>
    <w:link w:val="a4"/>
    <w:rsid w:val="0002491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46 Знак"/>
    <w:basedOn w:val="a0"/>
    <w:link w:val="a3"/>
    <w:rsid w:val="0002491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2491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249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2491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2491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02491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2491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2491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2491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2491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02491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2491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02491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qFormat/>
    <w:rsid w:val="00024919"/>
    <w:rPr>
      <w:color w:val="0000FF"/>
      <w:u w:val="single"/>
    </w:rPr>
  </w:style>
  <w:style w:type="character" w:customStyle="1" w:styleId="CharChar1">
    <w:name w:val="Char Char1"/>
    <w:locked/>
    <w:rsid w:val="0002491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24919"/>
    <w:pPr>
      <w:spacing w:after="120"/>
    </w:pPr>
  </w:style>
  <w:style w:type="character" w:customStyle="1" w:styleId="ab">
    <w:name w:val="Основной текст Знак"/>
    <w:basedOn w:val="a0"/>
    <w:link w:val="aa"/>
    <w:rsid w:val="000249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24919"/>
    <w:pPr>
      <w:ind w:left="240" w:hanging="240"/>
    </w:pPr>
  </w:style>
  <w:style w:type="paragraph" w:styleId="ac">
    <w:name w:val="index heading"/>
    <w:basedOn w:val="a"/>
    <w:next w:val="11"/>
    <w:semiHidden/>
    <w:rsid w:val="00024919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2491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2491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2491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2491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24919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2491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24919"/>
  </w:style>
  <w:style w:type="paragraph" w:styleId="af2">
    <w:name w:val="footnote text"/>
    <w:basedOn w:val="a"/>
    <w:link w:val="af3"/>
    <w:semiHidden/>
    <w:rsid w:val="00024919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02491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2491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2491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2491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24919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24919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24919"/>
    <w:rPr>
      <w:b/>
      <w:bCs/>
    </w:rPr>
  </w:style>
  <w:style w:type="character" w:styleId="af7">
    <w:name w:val="footnote reference"/>
    <w:semiHidden/>
    <w:rsid w:val="00024919"/>
    <w:rPr>
      <w:vertAlign w:val="superscript"/>
    </w:rPr>
  </w:style>
  <w:style w:type="character" w:customStyle="1" w:styleId="CharChar22">
    <w:name w:val="Char Char22"/>
    <w:rsid w:val="0002491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2491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2491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2491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24919"/>
    <w:rPr>
      <w:rFonts w:ascii="Arial Armenian" w:hAnsi="Arial Armenian"/>
      <w:lang w:val="en-US"/>
    </w:rPr>
  </w:style>
  <w:style w:type="character" w:styleId="af8">
    <w:name w:val="annotation reference"/>
    <w:semiHidden/>
    <w:rsid w:val="00024919"/>
    <w:rPr>
      <w:sz w:val="16"/>
      <w:szCs w:val="16"/>
    </w:rPr>
  </w:style>
  <w:style w:type="paragraph" w:styleId="af9">
    <w:name w:val="annotation text"/>
    <w:basedOn w:val="a"/>
    <w:link w:val="afa"/>
    <w:semiHidden/>
    <w:rsid w:val="00024919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0249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b">
    <w:name w:val="annotation subject"/>
    <w:basedOn w:val="af9"/>
    <w:next w:val="af9"/>
    <w:link w:val="afc"/>
    <w:semiHidden/>
    <w:rsid w:val="00024919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02491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d">
    <w:name w:val="endnote text"/>
    <w:basedOn w:val="a"/>
    <w:link w:val="afe"/>
    <w:semiHidden/>
    <w:rsid w:val="00024919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0249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f">
    <w:name w:val="endnote reference"/>
    <w:semiHidden/>
    <w:rsid w:val="00024919"/>
    <w:rPr>
      <w:vertAlign w:val="superscript"/>
    </w:rPr>
  </w:style>
  <w:style w:type="paragraph" w:styleId="aff0">
    <w:name w:val="Document Map"/>
    <w:basedOn w:val="a"/>
    <w:link w:val="aff1"/>
    <w:semiHidden/>
    <w:rsid w:val="0002491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semiHidden/>
    <w:rsid w:val="0002491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2">
    <w:name w:val="Revision"/>
    <w:hidden/>
    <w:semiHidden/>
    <w:rsid w:val="0002491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3">
    <w:name w:val="Table Grid"/>
    <w:basedOn w:val="a1"/>
    <w:qFormat/>
    <w:rsid w:val="00024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2491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2491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2491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24919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ff5"/>
    <w:uiPriority w:val="34"/>
    <w:qFormat/>
    <w:rsid w:val="00024919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2491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24919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02491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2491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2491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2491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249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249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249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249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249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2491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2491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2491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2491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2491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2491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2491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2491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2491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249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249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249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02491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02491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02491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2491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2491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2491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ff4"/>
    <w:uiPriority w:val="34"/>
    <w:qFormat/>
    <w:locked/>
    <w:rsid w:val="0002491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8">
    <w:name w:val="Emphasis"/>
    <w:qFormat/>
    <w:rsid w:val="0002491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24919"/>
    <w:rPr>
      <w:color w:val="605E5C"/>
      <w:shd w:val="clear" w:color="auto" w:fill="E1DFDD"/>
    </w:rPr>
  </w:style>
  <w:style w:type="character" w:customStyle="1" w:styleId="CharChar4">
    <w:name w:val="Char Char4"/>
    <w:locked/>
    <w:rsid w:val="0002491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024919"/>
    <w:pPr>
      <w:spacing w:before="100" w:beforeAutospacing="1" w:after="100" w:afterAutospacing="1"/>
    </w:pPr>
  </w:style>
  <w:style w:type="character" w:customStyle="1" w:styleId="CharChar5">
    <w:name w:val="Char Char5"/>
    <w:locked/>
    <w:rsid w:val="00024919"/>
    <w:rPr>
      <w:sz w:val="24"/>
      <w:szCs w:val="24"/>
      <w:lang w:val="en-US" w:eastAsia="en-US" w:bidi="ar-SA"/>
    </w:rPr>
  </w:style>
  <w:style w:type="character" w:customStyle="1" w:styleId="af5">
    <w:name w:val="Обычный (Интернет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005D9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ban-permits.e-gov.am/h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Анаит Саркисян</cp:lastModifiedBy>
  <cp:revision>21</cp:revision>
  <cp:lastPrinted>2025-09-23T10:09:00Z</cp:lastPrinted>
  <dcterms:created xsi:type="dcterms:W3CDTF">2025-08-25T18:56:00Z</dcterms:created>
  <dcterms:modified xsi:type="dcterms:W3CDTF">2025-11-26T10:30:00Z</dcterms:modified>
</cp:coreProperties>
</file>